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50" w:rsidRPr="00A721B4" w:rsidRDefault="00A95650" w:rsidP="00A95650">
      <w:pPr>
        <w:pStyle w:val="a4"/>
        <w:widowControl w:val="0"/>
        <w:suppressLineNumbers/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B4">
        <w:rPr>
          <w:rFonts w:ascii="Times New Roman" w:hAnsi="Times New Roman" w:cs="Times New Roman"/>
          <w:b/>
          <w:sz w:val="28"/>
          <w:szCs w:val="28"/>
        </w:rPr>
        <w:t>Методы изучения и выявления нравственной воспитанности</w:t>
      </w:r>
    </w:p>
    <w:p w:rsidR="00A95650" w:rsidRPr="00A721B4" w:rsidRDefault="00A95650" w:rsidP="00A95650">
      <w:pPr>
        <w:pStyle w:val="a4"/>
        <w:widowControl w:val="0"/>
        <w:suppressLineNumbers/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bookmarkStart w:id="0" w:name="_GoBack"/>
      <w:bookmarkEnd w:id="0"/>
      <w:proofErr w:type="gramEnd"/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«Личность ученика сложна и многогранна. Поэтому изучить его можно лишь при условии применения разнообразных методов, и не изолированно один от другого, а в тесной связи и взаимодействии» – пишет советский педагог Н.И. Болдырев в своей книге «Нравственное воспитание школьников: вопросы теории».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Особенность духовно-нравственного воспитания в том, что его «результат», как таковой, очень сложно зафиксировать. В самом деле, не существует таких методик, с помощью которых объективно и со стопроцентной точностью можно было бы определить уровень духовно-нравственного развития учащегося. Представление о духовном уровне человека может сформироваться путем живого общения с ним, причем продолжительного, охватывающего разные этапы его жизни и развития, а также с помощью комплексного применения самых различных методов изучения, проективных и диагностических методик.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 xml:space="preserve">Еще одна проблема – то, что духовно-нравственное воспитание – процесс динамический, непрерывный, не прекращающийся на протяжении всей жизни человека. Соответственно, о </w:t>
      </w:r>
      <w:r w:rsidRPr="00304039">
        <w:rPr>
          <w:rFonts w:ascii="Times New Roman" w:hAnsi="Times New Roman" w:cs="Times New Roman"/>
          <w:sz w:val="28"/>
          <w:szCs w:val="28"/>
        </w:rPr>
        <w:t xml:space="preserve">конечном </w:t>
      </w:r>
      <w:r w:rsidRPr="00A721B4">
        <w:rPr>
          <w:rFonts w:ascii="Times New Roman" w:hAnsi="Times New Roman" w:cs="Times New Roman"/>
          <w:sz w:val="28"/>
          <w:szCs w:val="28"/>
        </w:rPr>
        <w:t>его результате судить практически невозможно, так же как и зафиксировать таковой.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Однако существует несколько методик, применяемых в современной психолого-педагогической диагностике для фиксирования некоторых отдельных качеств личности, систем ценностей учащихся, которые, вкупе с различными психологическими методами (наблюдения, изучения продуктов деятельности и т.п.) позволяют получить примерное представление о стадии духовно-нравственного развития учащегося на данный момент. Это необходимо педагогам для отслеживания эффективности принятых методов духовно-нравственного воспитания и, в случае необходимости, последующей их корректировки.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Ниже приведены несколько методик, которые в практике психолого-</w:t>
      </w:r>
      <w:r w:rsidRPr="00A721B4">
        <w:rPr>
          <w:rFonts w:ascii="Times New Roman" w:hAnsi="Times New Roman" w:cs="Times New Roman"/>
          <w:sz w:val="28"/>
          <w:szCs w:val="28"/>
        </w:rPr>
        <w:lastRenderedPageBreak/>
        <w:t>педагогической диагностики принято применять комплексно, т. к. одна методика дополняет другую. Подобные методики базируются на различных критериях оценки уровня нравственности, которые в большинстве своем перекликаются и, в свою очередь, основаны на одних и тех же категориях.</w:t>
      </w:r>
    </w:p>
    <w:p w:rsidR="00A95650" w:rsidRPr="00304039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 xml:space="preserve">У Платона, Сократа, Аристотеля находим такие категории, как добро, зло, мудрость, мужество, умеренность, справедливость, счастье, дружба. В Средневековье появляется понятие «милосердие», в более позднюю историческую эпоху – «долг» (И. Кант), «вина» (Гегель). Таким образом, выделяется 11 основных базовых категорий нравственного сознания. </w:t>
      </w:r>
      <w:r w:rsidRPr="00304039">
        <w:rPr>
          <w:rFonts w:ascii="Times New Roman" w:hAnsi="Times New Roman" w:cs="Times New Roman"/>
          <w:sz w:val="28"/>
          <w:szCs w:val="28"/>
        </w:rPr>
        <w:t>Очень тесно связана с ними методика изучения уровня сформированности нравственных понятий у учащихся</w:t>
      </w:r>
      <w:r w:rsidRPr="00304039">
        <w:rPr>
          <w:rFonts w:ascii="Times New Roman" w:hAnsi="Times New Roman" w:cs="Times New Roman"/>
          <w:b/>
          <w:sz w:val="28"/>
          <w:szCs w:val="28"/>
        </w:rPr>
        <w:t>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21B4">
        <w:rPr>
          <w:rFonts w:ascii="Times New Roman" w:hAnsi="Times New Roman" w:cs="Times New Roman"/>
          <w:b/>
          <w:i/>
          <w:sz w:val="28"/>
          <w:szCs w:val="28"/>
        </w:rPr>
        <w:t>Анкета «Нравственные понятия»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A721B4">
        <w:rPr>
          <w:rFonts w:ascii="Times New Roman" w:hAnsi="Times New Roman" w:cs="Times New Roman"/>
          <w:iCs/>
          <w:sz w:val="28"/>
          <w:szCs w:val="28"/>
          <w:u w:val="single"/>
        </w:rPr>
        <w:t>Как ты понимаешь следующие слова?</w:t>
      </w:r>
    </w:p>
    <w:p w:rsidR="00A95650" w:rsidRPr="00A721B4" w:rsidRDefault="00A95650" w:rsidP="00A95650">
      <w:pPr>
        <w:pStyle w:val="a4"/>
        <w:widowControl w:val="0"/>
        <w:numPr>
          <w:ilvl w:val="0"/>
          <w:numId w:val="3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Мудрость</w:t>
      </w:r>
    </w:p>
    <w:p w:rsidR="00A95650" w:rsidRPr="00A721B4" w:rsidRDefault="00A95650" w:rsidP="00A95650">
      <w:pPr>
        <w:pStyle w:val="a4"/>
        <w:widowControl w:val="0"/>
        <w:numPr>
          <w:ilvl w:val="0"/>
          <w:numId w:val="3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Добро</w:t>
      </w:r>
    </w:p>
    <w:p w:rsidR="00A95650" w:rsidRPr="00A721B4" w:rsidRDefault="00A95650" w:rsidP="00A95650">
      <w:pPr>
        <w:pStyle w:val="a4"/>
        <w:widowControl w:val="0"/>
        <w:numPr>
          <w:ilvl w:val="0"/>
          <w:numId w:val="3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Зло</w:t>
      </w:r>
    </w:p>
    <w:p w:rsidR="00A95650" w:rsidRPr="00A721B4" w:rsidRDefault="00A95650" w:rsidP="00A95650">
      <w:pPr>
        <w:pStyle w:val="a4"/>
        <w:widowControl w:val="0"/>
        <w:numPr>
          <w:ilvl w:val="0"/>
          <w:numId w:val="3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Совесть</w:t>
      </w:r>
    </w:p>
    <w:p w:rsidR="00A95650" w:rsidRPr="00A721B4" w:rsidRDefault="00A95650" w:rsidP="00A95650">
      <w:pPr>
        <w:pStyle w:val="a4"/>
        <w:widowControl w:val="0"/>
        <w:numPr>
          <w:ilvl w:val="0"/>
          <w:numId w:val="3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Душа</w:t>
      </w:r>
    </w:p>
    <w:p w:rsidR="00A95650" w:rsidRPr="00A721B4" w:rsidRDefault="00A95650" w:rsidP="00A95650">
      <w:pPr>
        <w:pStyle w:val="a4"/>
        <w:widowControl w:val="0"/>
        <w:numPr>
          <w:ilvl w:val="0"/>
          <w:numId w:val="3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Любовь</w:t>
      </w:r>
    </w:p>
    <w:p w:rsidR="00A95650" w:rsidRPr="00A721B4" w:rsidRDefault="00A95650" w:rsidP="00A95650">
      <w:pPr>
        <w:pStyle w:val="a4"/>
        <w:widowControl w:val="0"/>
        <w:numPr>
          <w:ilvl w:val="0"/>
          <w:numId w:val="3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Гордыня</w:t>
      </w:r>
    </w:p>
    <w:p w:rsidR="00A95650" w:rsidRPr="00A721B4" w:rsidRDefault="00A95650" w:rsidP="00A95650">
      <w:pPr>
        <w:pStyle w:val="a4"/>
        <w:widowControl w:val="0"/>
        <w:numPr>
          <w:ilvl w:val="0"/>
          <w:numId w:val="3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Счастье</w:t>
      </w:r>
    </w:p>
    <w:p w:rsidR="00A95650" w:rsidRPr="00A721B4" w:rsidRDefault="00A95650" w:rsidP="00A95650">
      <w:pPr>
        <w:pStyle w:val="a4"/>
        <w:widowControl w:val="0"/>
        <w:numPr>
          <w:ilvl w:val="0"/>
          <w:numId w:val="3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Свобода</w:t>
      </w:r>
    </w:p>
    <w:p w:rsidR="00A95650" w:rsidRPr="00A721B4" w:rsidRDefault="00A95650" w:rsidP="00A95650">
      <w:pPr>
        <w:pStyle w:val="a4"/>
        <w:widowControl w:val="0"/>
        <w:numPr>
          <w:ilvl w:val="0"/>
          <w:numId w:val="3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Дружба</w:t>
      </w:r>
    </w:p>
    <w:p w:rsidR="00A95650" w:rsidRPr="00A721B4" w:rsidRDefault="00A95650" w:rsidP="00A95650">
      <w:pPr>
        <w:pStyle w:val="a4"/>
        <w:widowControl w:val="0"/>
        <w:numPr>
          <w:ilvl w:val="0"/>
          <w:numId w:val="3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Милосердие</w:t>
      </w:r>
    </w:p>
    <w:p w:rsidR="00A95650" w:rsidRPr="00A721B4" w:rsidRDefault="00A95650" w:rsidP="00A95650">
      <w:pPr>
        <w:pStyle w:val="a4"/>
        <w:widowControl w:val="0"/>
        <w:numPr>
          <w:ilvl w:val="0"/>
          <w:numId w:val="3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Долг</w:t>
      </w:r>
    </w:p>
    <w:p w:rsidR="00A95650" w:rsidRPr="00A721B4" w:rsidRDefault="00A95650" w:rsidP="00A95650">
      <w:pPr>
        <w:pStyle w:val="a4"/>
        <w:widowControl w:val="0"/>
        <w:numPr>
          <w:ilvl w:val="0"/>
          <w:numId w:val="3"/>
        </w:numPr>
        <w:suppressLineNumbers/>
        <w:tabs>
          <w:tab w:val="left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21B4">
        <w:rPr>
          <w:rFonts w:ascii="Times New Roman" w:hAnsi="Times New Roman" w:cs="Times New Roman"/>
          <w:bCs/>
          <w:i/>
          <w:iCs/>
          <w:sz w:val="28"/>
          <w:szCs w:val="28"/>
        </w:rPr>
        <w:t>Вина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21B4">
        <w:rPr>
          <w:rFonts w:ascii="Times New Roman" w:hAnsi="Times New Roman" w:cs="Times New Roman"/>
          <w:iCs/>
          <w:sz w:val="28"/>
          <w:szCs w:val="28"/>
        </w:rPr>
        <w:t>Интерпретация полученных данных производится педагогом-психологом, ответы детей оцениваются и классифицируются по следующим уровням: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21B4">
        <w:rPr>
          <w:rFonts w:ascii="Times New Roman" w:hAnsi="Times New Roman" w:cs="Times New Roman"/>
          <w:iCs/>
          <w:sz w:val="28"/>
          <w:szCs w:val="28"/>
        </w:rPr>
        <w:lastRenderedPageBreak/>
        <w:t>1) понятие не сформировано, ребенок не понимает, о чем идет речь</w:t>
      </w:r>
      <w:r>
        <w:rPr>
          <w:rFonts w:ascii="Times New Roman" w:hAnsi="Times New Roman" w:cs="Times New Roman"/>
          <w:iCs/>
          <w:sz w:val="28"/>
          <w:szCs w:val="28"/>
        </w:rPr>
        <w:t xml:space="preserve"> (1);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21B4">
        <w:rPr>
          <w:rFonts w:ascii="Times New Roman" w:hAnsi="Times New Roman" w:cs="Times New Roman"/>
          <w:iCs/>
          <w:sz w:val="28"/>
          <w:szCs w:val="28"/>
        </w:rPr>
        <w:t>2) смутные представления о понятии, противоречивые, запутанные</w:t>
      </w:r>
      <w:r>
        <w:rPr>
          <w:rFonts w:ascii="Times New Roman" w:hAnsi="Times New Roman" w:cs="Times New Roman"/>
          <w:iCs/>
          <w:sz w:val="28"/>
          <w:szCs w:val="28"/>
        </w:rPr>
        <w:t xml:space="preserve"> (2);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21B4">
        <w:rPr>
          <w:rFonts w:ascii="Times New Roman" w:hAnsi="Times New Roman" w:cs="Times New Roman"/>
          <w:iCs/>
          <w:sz w:val="28"/>
          <w:szCs w:val="28"/>
        </w:rPr>
        <w:t>3) четкие представления о понятии, достаточно глубокое (на доступном для возраста анкетируемого уровне) понимание значения предложенного слова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(3).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21B4">
        <w:rPr>
          <w:rFonts w:ascii="Times New Roman" w:hAnsi="Times New Roman" w:cs="Times New Roman"/>
          <w:iCs/>
          <w:sz w:val="28"/>
          <w:szCs w:val="28"/>
        </w:rPr>
        <w:t>Следующая методика предназначена для выявления уровня нравственной самооценки учащихся.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1B4">
        <w:rPr>
          <w:rFonts w:ascii="Times New Roman" w:hAnsi="Times New Roman" w:cs="Times New Roman"/>
          <w:b/>
          <w:i/>
          <w:sz w:val="28"/>
          <w:szCs w:val="28"/>
        </w:rPr>
        <w:t>Методика №1: диагностика нравственной самооценки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 xml:space="preserve">Инструкция: </w:t>
      </w:r>
      <w:r w:rsidRPr="00A721B4">
        <w:rPr>
          <w:rFonts w:ascii="Times New Roman" w:hAnsi="Times New Roman" w:cs="Times New Roman"/>
          <w:sz w:val="28"/>
          <w:szCs w:val="28"/>
        </w:rPr>
        <w:t>4 балла – если вы полностью согласны с высказыванием,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3 балла – если, вы больше согласны, чем не согласны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2 балла – если вы немножко согласны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1 балла – если вы совсем не согласны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Напротив номера вопроса поставьте тот балл, на который вы оценили прочитанное высказывание.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>Текст вопросов:</w:t>
      </w:r>
    </w:p>
    <w:p w:rsidR="00A95650" w:rsidRPr="00A721B4" w:rsidRDefault="00A95650" w:rsidP="00A95650">
      <w:pPr>
        <w:widowControl w:val="0"/>
        <w:numPr>
          <w:ilvl w:val="0"/>
          <w:numId w:val="2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Я часто бываю добрым со сверстниками и взрослыми.</w:t>
      </w:r>
    </w:p>
    <w:p w:rsidR="00A95650" w:rsidRPr="00A721B4" w:rsidRDefault="00A95650" w:rsidP="00A95650">
      <w:pPr>
        <w:widowControl w:val="0"/>
        <w:numPr>
          <w:ilvl w:val="0"/>
          <w:numId w:val="2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Мне важно помочь однокласснику, когда он попал в беду.</w:t>
      </w:r>
    </w:p>
    <w:p w:rsidR="00A95650" w:rsidRPr="00A721B4" w:rsidRDefault="00A95650" w:rsidP="00A95650">
      <w:pPr>
        <w:widowControl w:val="0"/>
        <w:numPr>
          <w:ilvl w:val="0"/>
          <w:numId w:val="2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Я считаю, что можно быть не сдержанным с некоторыми взрослыми.</w:t>
      </w:r>
    </w:p>
    <w:p w:rsidR="00A95650" w:rsidRPr="00A721B4" w:rsidRDefault="00A95650" w:rsidP="00A95650">
      <w:pPr>
        <w:widowControl w:val="0"/>
        <w:numPr>
          <w:ilvl w:val="0"/>
          <w:numId w:val="2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Наверное, нет ничего страшного в том, чтобы нагрубить неприятному мне человеку.</w:t>
      </w:r>
    </w:p>
    <w:p w:rsidR="00A95650" w:rsidRPr="00A721B4" w:rsidRDefault="00A95650" w:rsidP="00A95650">
      <w:pPr>
        <w:widowControl w:val="0"/>
        <w:numPr>
          <w:ilvl w:val="0"/>
          <w:numId w:val="2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Я считаю, что вежливость помогает мне хорошо себя чувствовать среди людей.</w:t>
      </w:r>
    </w:p>
    <w:p w:rsidR="00A95650" w:rsidRPr="00A721B4" w:rsidRDefault="00A95650" w:rsidP="00A95650">
      <w:pPr>
        <w:widowControl w:val="0"/>
        <w:numPr>
          <w:ilvl w:val="0"/>
          <w:numId w:val="2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Я думаю, что можно позволить себе выругаться на несправедливое замечание в мой адрес.</w:t>
      </w:r>
    </w:p>
    <w:p w:rsidR="00A95650" w:rsidRPr="00A721B4" w:rsidRDefault="00A95650" w:rsidP="00A95650">
      <w:pPr>
        <w:widowControl w:val="0"/>
        <w:numPr>
          <w:ilvl w:val="0"/>
          <w:numId w:val="2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Если кого-то в классе дразнят, то я его тоже дразню.</w:t>
      </w:r>
    </w:p>
    <w:p w:rsidR="00A95650" w:rsidRPr="00A721B4" w:rsidRDefault="00A95650" w:rsidP="00A95650">
      <w:pPr>
        <w:widowControl w:val="0"/>
        <w:numPr>
          <w:ilvl w:val="0"/>
          <w:numId w:val="2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Мне приятно делать людям радость.</w:t>
      </w:r>
    </w:p>
    <w:p w:rsidR="00A95650" w:rsidRPr="00A721B4" w:rsidRDefault="00A95650" w:rsidP="00A95650">
      <w:pPr>
        <w:widowControl w:val="0"/>
        <w:numPr>
          <w:ilvl w:val="0"/>
          <w:numId w:val="2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Мне кажется, что нужно уметь прощать людям их отрицательные поступки.</w:t>
      </w:r>
    </w:p>
    <w:p w:rsidR="00A95650" w:rsidRPr="00A721B4" w:rsidRDefault="00A95650" w:rsidP="00A95650">
      <w:pPr>
        <w:widowControl w:val="0"/>
        <w:numPr>
          <w:ilvl w:val="0"/>
          <w:numId w:val="2"/>
        </w:numPr>
        <w:suppressLineNumbers/>
        <w:tabs>
          <w:tab w:val="clear" w:pos="720"/>
          <w:tab w:val="num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Я думаю, что важно понимать других людей, даже если они не правы.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 xml:space="preserve">Обработка результатов: </w:t>
      </w:r>
      <w:r w:rsidRPr="00A721B4">
        <w:rPr>
          <w:rFonts w:ascii="Times New Roman" w:hAnsi="Times New Roman" w:cs="Times New Roman"/>
          <w:sz w:val="28"/>
          <w:szCs w:val="28"/>
        </w:rPr>
        <w:t xml:space="preserve">Номера 3, 4, 6, 7 (отрицательные вопросы) </w:t>
      </w:r>
      <w:r w:rsidRPr="00A721B4">
        <w:rPr>
          <w:rFonts w:ascii="Times New Roman" w:hAnsi="Times New Roman" w:cs="Times New Roman"/>
          <w:sz w:val="28"/>
          <w:szCs w:val="28"/>
        </w:rPr>
        <w:lastRenderedPageBreak/>
        <w:t>обрабатываются следующим образом: Ответу, оцененному в 4 балла, приписывается 1 единица, в 3 балла – 2 единицы, в 2 балла – 3 единицы, в 1 балл – 4 единицы.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В остальных ответах количество единиц устанавливается в соответствии с балом. Например, 4 бала – это 4 единицы, 3 бала – 3 единицы и т.д.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 xml:space="preserve">Интерпретация результатов: </w:t>
      </w:r>
      <w:r w:rsidRPr="00A721B4">
        <w:rPr>
          <w:rFonts w:ascii="Times New Roman" w:hAnsi="Times New Roman" w:cs="Times New Roman"/>
          <w:sz w:val="28"/>
          <w:szCs w:val="28"/>
        </w:rPr>
        <w:t>От 34 до 40 единиц – высокий уровень нравственной самооценки.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От 24 до 33 единиц – средний уровень нравственной самооценки.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От 16 до 23 единиц – нравственная самооценка находится на уровне ниже среднего.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От 10 до 15 единиц – низкий уровень нравственной самооценки.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Для диагностики толерантного поведения учащихся применяется методика «Незаконченные предложения».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21B4">
        <w:rPr>
          <w:rFonts w:ascii="Times New Roman" w:hAnsi="Times New Roman" w:cs="Times New Roman"/>
          <w:b/>
          <w:i/>
          <w:sz w:val="28"/>
          <w:szCs w:val="28"/>
        </w:rPr>
        <w:t>Методика №2: Диагностика этики поведения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b/>
          <w:sz w:val="28"/>
          <w:szCs w:val="28"/>
        </w:rPr>
        <w:t>«Незаконченные предложения»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 xml:space="preserve">Инструкция: </w:t>
      </w:r>
      <w:r w:rsidRPr="00A721B4">
        <w:rPr>
          <w:rFonts w:ascii="Times New Roman" w:hAnsi="Times New Roman" w:cs="Times New Roman"/>
          <w:sz w:val="28"/>
          <w:szCs w:val="28"/>
        </w:rPr>
        <w:t>Учитель объявляет детям: "Я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надо".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>Текст: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1. Когда я вижу кого-то из ребят в нелепой ситуации, то я…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2. Если кто-то надо мной смеется, то я…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3. Если я хочу, чтобы меня приняли в игру, то я…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4. Когда меня постоянно перебивают, то я…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5. Когда мне не хочется общаться с одноклассниками, я…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>Интерпретация: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i/>
          <w:sz w:val="28"/>
          <w:szCs w:val="28"/>
        </w:rPr>
        <w:t>Первый вопрос</w:t>
      </w:r>
      <w:r w:rsidRPr="00A721B4">
        <w:rPr>
          <w:rFonts w:ascii="Times New Roman" w:hAnsi="Times New Roman" w:cs="Times New Roman"/>
          <w:sz w:val="28"/>
          <w:szCs w:val="28"/>
        </w:rPr>
        <w:t>: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i/>
          <w:sz w:val="28"/>
          <w:szCs w:val="28"/>
        </w:rPr>
        <w:t>Второй вопрос</w:t>
      </w:r>
      <w:r w:rsidRPr="00A721B4">
        <w:rPr>
          <w:rFonts w:ascii="Times New Roman" w:hAnsi="Times New Roman" w:cs="Times New Roman"/>
          <w:sz w:val="28"/>
          <w:szCs w:val="28"/>
        </w:rPr>
        <w:t xml:space="preserve">: Отрицательный результат: агрессия, разные способы </w:t>
      </w:r>
      <w:r w:rsidRPr="00A721B4">
        <w:rPr>
          <w:rFonts w:ascii="Times New Roman" w:hAnsi="Times New Roman" w:cs="Times New Roman"/>
          <w:sz w:val="28"/>
          <w:szCs w:val="28"/>
        </w:rPr>
        <w:lastRenderedPageBreak/>
        <w:t>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i/>
          <w:sz w:val="28"/>
          <w:szCs w:val="28"/>
        </w:rPr>
        <w:t>Третий вопрос</w:t>
      </w:r>
      <w:r w:rsidRPr="00A721B4">
        <w:rPr>
          <w:rFonts w:ascii="Times New Roman" w:hAnsi="Times New Roman" w:cs="Times New Roman"/>
          <w:sz w:val="28"/>
          <w:szCs w:val="28"/>
        </w:rPr>
        <w:t xml:space="preserve">: Отрицательный результат: Давление, агрессия, хитрость. Положительный результат: </w:t>
      </w:r>
      <w:proofErr w:type="spellStart"/>
      <w:r w:rsidRPr="00A721B4">
        <w:rPr>
          <w:rFonts w:ascii="Times New Roman" w:hAnsi="Times New Roman" w:cs="Times New Roman"/>
          <w:sz w:val="28"/>
          <w:szCs w:val="28"/>
        </w:rPr>
        <w:t>самоутверждающее</w:t>
      </w:r>
      <w:proofErr w:type="spellEnd"/>
      <w:r w:rsidRPr="00A721B4">
        <w:rPr>
          <w:rFonts w:ascii="Times New Roman" w:hAnsi="Times New Roman" w:cs="Times New Roman"/>
          <w:sz w:val="28"/>
          <w:szCs w:val="28"/>
        </w:rPr>
        <w:t xml:space="preserve"> поведение, построенное на равноправных отношениях, открытая позиция. 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i/>
          <w:sz w:val="28"/>
          <w:szCs w:val="28"/>
        </w:rPr>
        <w:t>Четвертый вопрос</w:t>
      </w:r>
      <w:r w:rsidRPr="00A721B4">
        <w:rPr>
          <w:rFonts w:ascii="Times New Roman" w:hAnsi="Times New Roman" w:cs="Times New Roman"/>
          <w:sz w:val="28"/>
          <w:szCs w:val="28"/>
        </w:rPr>
        <w:t>: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i/>
          <w:sz w:val="28"/>
          <w:szCs w:val="28"/>
        </w:rPr>
        <w:t>Пятый вопрос</w:t>
      </w:r>
      <w:r w:rsidRPr="00A721B4">
        <w:rPr>
          <w:rFonts w:ascii="Times New Roman" w:hAnsi="Times New Roman" w:cs="Times New Roman"/>
          <w:sz w:val="28"/>
          <w:szCs w:val="28"/>
        </w:rPr>
        <w:t>: 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21B4">
        <w:rPr>
          <w:rFonts w:ascii="Times New Roman" w:hAnsi="Times New Roman" w:cs="Times New Roman"/>
          <w:b/>
          <w:i/>
          <w:sz w:val="28"/>
          <w:szCs w:val="28"/>
        </w:rPr>
        <w:t>Методика №3: Диагностика отношения к жизненным ценностям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 xml:space="preserve">Инструкция: </w:t>
      </w:r>
      <w:r w:rsidRPr="00A721B4">
        <w:rPr>
          <w:rFonts w:ascii="Times New Roman" w:hAnsi="Times New Roman" w:cs="Times New Roman"/>
          <w:sz w:val="28"/>
          <w:szCs w:val="28"/>
        </w:rPr>
        <w:t>"Представьте, что у вас есть волшебная палочка и список десяти желаний, выбрать из которых можно только пять". Список заранее записывается на доску.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>Список желаний: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1. Быть человеком, которого любят.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2. Иметь много денег.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3. Иметь самый современный компьютер.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4. Иметь верного друга.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5. Мне важно здоровье родителей.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6. Иметь возможность многими командовать.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7. Иметь много слуг и ими распоряжаться.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8. Иметь доброе сердце.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9. Уметь сочувствовать и помогать другим людям.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10. Иметь то, чего у других никогда не будет.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>Интерпретация: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Номера отрицательных ответов: №№2, 3, 6, 7, 10.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lastRenderedPageBreak/>
        <w:t>Пять положительных ответов – высокий уровень.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4-е, 3-и – средний уровень.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2-а – ниже среднего уровня.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0-1 – низкий уровень.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21B4">
        <w:rPr>
          <w:rFonts w:ascii="Times New Roman" w:hAnsi="Times New Roman" w:cs="Times New Roman"/>
          <w:iCs/>
          <w:sz w:val="28"/>
          <w:szCs w:val="28"/>
        </w:rPr>
        <w:t>Завершает данный комплекс методика изучения нравственной мотивации учащихся.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21B4">
        <w:rPr>
          <w:rFonts w:ascii="Times New Roman" w:hAnsi="Times New Roman" w:cs="Times New Roman"/>
          <w:b/>
          <w:i/>
          <w:sz w:val="28"/>
          <w:szCs w:val="28"/>
        </w:rPr>
        <w:t>Методика №4: Диагностика нравственной мотивации.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 xml:space="preserve">Инструкция: </w:t>
      </w:r>
      <w:r w:rsidRPr="00A721B4">
        <w:rPr>
          <w:rFonts w:ascii="Times New Roman" w:hAnsi="Times New Roman" w:cs="Times New Roman"/>
          <w:sz w:val="28"/>
          <w:szCs w:val="28"/>
        </w:rPr>
        <w:t>"Я прочитаю вам четыре вопроса. Вам нужно выбрать из четырех данных на них ответов один"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1. Если кто-то плачет, то я.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А) Пытаюсь ему помочь.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Б) Думаю о том, что могло произойти.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В) Не обращаю внимания.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2. Я с другом играю в бадминтон, к нам подходит мальчик лет 6-7, и говорит, что у него нет такой игры.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А) Я скажу ему, чтобы он не приставал.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Б) Отвечу, что не могу ему помочь.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В) Скажу, чтобы он попросил родителей ему купить такую игру.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Г) Пообещаю, что он может прийти с другом и поиграть.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3. Если кто-то в компании расстроился из-за того, что проиграл в игру.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А) Я не обращу внимания.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Б) Скажу, что он размазня.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В) Объясню, что нет ничего страшного.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Г) Скажу, что надо лучше научиться этой игре.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4. Ваш одноклассник на вас обиделся вы: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А) Подумаю о его чувствах и о том, что я могу сделать в этой ситуации.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Б) Обижусь в ответ.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В) Докажу ему, что он не прав.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Обработка результатов: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Ключ положительных ответов: </w:t>
      </w:r>
      <w:r w:rsidRPr="00A721B4">
        <w:rPr>
          <w:rFonts w:ascii="Times New Roman" w:hAnsi="Times New Roman" w:cs="Times New Roman"/>
          <w:sz w:val="28"/>
          <w:szCs w:val="28"/>
        </w:rPr>
        <w:t>1-а, 2-г, 3-в, 4-а.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Далее подсчитать сумму положительных ответов, данных учеником.</w:t>
      </w:r>
    </w:p>
    <w:p w:rsidR="00A95650" w:rsidRPr="00A721B4" w:rsidRDefault="00A95650" w:rsidP="00A9565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1B4">
        <w:rPr>
          <w:rFonts w:ascii="Times New Roman" w:hAnsi="Times New Roman" w:cs="Times New Roman"/>
          <w:sz w:val="28"/>
          <w:szCs w:val="28"/>
        </w:rPr>
        <w:t>4 бала – высокий уровень 2, 3 бала – средний уровень 0, 1 бал – низкий уровень</w:t>
      </w:r>
    </w:p>
    <w:p w:rsidR="002D596F" w:rsidRPr="00A95650" w:rsidRDefault="002D596F" w:rsidP="00A95650"/>
    <w:sectPr w:rsidR="002D596F" w:rsidRPr="00A9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30DB8"/>
    <w:multiLevelType w:val="hybridMultilevel"/>
    <w:tmpl w:val="56FA2044"/>
    <w:lvl w:ilvl="0" w:tplc="C42444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9A63A9"/>
    <w:multiLevelType w:val="hybridMultilevel"/>
    <w:tmpl w:val="D270B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E1596F"/>
    <w:multiLevelType w:val="hybridMultilevel"/>
    <w:tmpl w:val="B518D6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6F"/>
    <w:rsid w:val="002D596F"/>
    <w:rsid w:val="00336198"/>
    <w:rsid w:val="00A9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AB757-8DBA-455F-AC65-17DEA784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95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Папоян</dc:creator>
  <cp:keywords/>
  <dc:description/>
  <cp:lastModifiedBy>Кристина Папоян</cp:lastModifiedBy>
  <cp:revision>2</cp:revision>
  <dcterms:created xsi:type="dcterms:W3CDTF">2018-04-24T08:10:00Z</dcterms:created>
  <dcterms:modified xsi:type="dcterms:W3CDTF">2018-04-24T08:10:00Z</dcterms:modified>
</cp:coreProperties>
</file>